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C419D2" w:rsidP="00C419D2">
      <w:pPr>
        <w:jc w:val="center"/>
        <w:rPr>
          <w:rFonts w:ascii="Monotype Cor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F24D12">
        <w:rPr>
          <w:rFonts w:asciiTheme="minorHAnsi" w:hAnsiTheme="minorHAnsi"/>
          <w:b/>
          <w:sz w:val="36"/>
          <w:szCs w:val="36"/>
          <w:u w:val="single"/>
          <w:lang w:val="es-ES" w:eastAsia="es-ES"/>
        </w:rPr>
        <w:t xml:space="preserve"> DE FILOSOFÍA </w:t>
      </w:r>
      <w:r w:rsidR="00282456">
        <w:rPr>
          <w:rFonts w:asciiTheme="minorHAnsi" w:hAnsiTheme="minorHAnsi"/>
          <w:b/>
          <w:sz w:val="36"/>
          <w:szCs w:val="36"/>
          <w:u w:val="single"/>
          <w:lang w:val="es-ES" w:eastAsia="es-ES"/>
        </w:rPr>
        <w:t>año 2020</w:t>
      </w:r>
    </w:p>
    <w:p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A92B69">
        <w:rPr>
          <w:rFonts w:asciiTheme="minorHAnsi" w:hAnsiTheme="minorHAnsi"/>
          <w:b/>
          <w:sz w:val="36"/>
          <w:szCs w:val="36"/>
          <w:u w:val="single"/>
          <w:lang w:val="es-ES" w:eastAsia="es-ES"/>
        </w:rPr>
        <w:t xml:space="preserve"> 4</w:t>
      </w:r>
      <w:r w:rsidR="00F24D12">
        <w:rPr>
          <w:rFonts w:asciiTheme="minorHAnsi" w:hAnsiTheme="minorHAnsi"/>
          <w:b/>
          <w:sz w:val="36"/>
          <w:szCs w:val="36"/>
          <w:u w:val="single"/>
          <w:lang w:val="es-ES" w:eastAsia="es-ES"/>
        </w:rPr>
        <w:t>º Medio</w:t>
      </w:r>
    </w:p>
    <w:p w:rsidR="00F047CE" w:rsidRDefault="00F047CE" w:rsidP="00C419D2">
      <w:pPr>
        <w:jc w:val="center"/>
        <w:rPr>
          <w:rFonts w:ascii="Cambria" w:hAnsi="Cambria"/>
          <w:b/>
          <w:color w:val="FF0000"/>
          <w:sz w:val="36"/>
          <w:szCs w:val="36"/>
          <w:u w:val="single"/>
          <w:lang w:val="es-ES" w:eastAsia="es-ES"/>
        </w:rPr>
      </w:pPr>
    </w:p>
    <w:p w:rsidR="00F047CE" w:rsidRPr="00C419D2" w:rsidRDefault="007A4D83" w:rsidP="00C419D2">
      <w:pPr>
        <w:jc w:val="center"/>
        <w:rPr>
          <w:rFonts w:ascii="Cambria" w:hAnsi="Cambria"/>
          <w:b/>
          <w:sz w:val="36"/>
          <w:szCs w:val="36"/>
          <w:u w:val="single"/>
          <w:lang w:val="es-ES" w:eastAsia="es-ES"/>
        </w:rPr>
      </w:pPr>
      <w:r>
        <w:rPr>
          <w:rFonts w:asciiTheme="minorHAnsi" w:hAnsiTheme="minorHAnsi"/>
          <w:noProof/>
          <w:sz w:val="28"/>
          <w:szCs w:val="28"/>
          <w:lang w:eastAsia="es-CL"/>
        </w:rPr>
        <w:pict>
          <v:shapetype id="_x0000_t202" coordsize="21600,21600" o:spt="202" path="m,l,21600r21600,l21600,xe">
            <v:stroke joinstyle="miter"/>
            <v:path gradientshapeok="t" o:connecttype="rect"/>
          </v:shapetype>
          <v:shape id="Text Box 13" o:spid="_x0000_s1026" type="#_x0000_t202" style="position:absolute;left:0;text-align:left;margin-left:2.45pt;margin-top:5.25pt;width:430.65pt;height:7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F24D12">
                    <w:rPr>
                      <w:rFonts w:asciiTheme="minorHAnsi" w:hAnsiTheme="minorHAnsi"/>
                      <w:b/>
                    </w:rPr>
                    <w:tab/>
                    <w:t>Raúl Durán Santis</w:t>
                  </w:r>
                </w:p>
                <w:p w:rsidR="00C419D2" w:rsidRPr="00ED4B79" w:rsidRDefault="00C419D2" w:rsidP="00ED4B79">
                  <w:pPr>
                    <w:rPr>
                      <w:rFonts w:asciiTheme="minorHAnsi" w:hAnsiTheme="minorHAnsi"/>
                      <w:b/>
                      <w:color w:val="FF0000"/>
                    </w:rPr>
                  </w:pPr>
                  <w:r w:rsidRPr="00ED4B79">
                    <w:rPr>
                      <w:rFonts w:asciiTheme="minorHAnsi" w:hAnsiTheme="minorHAnsi"/>
                      <w:b/>
                    </w:rPr>
                    <w:t>FECHA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w:r>
    </w:p>
    <w:p w:rsidR="00C419D2" w:rsidRPr="00C419D2" w:rsidRDefault="00C419D2" w:rsidP="00C419D2">
      <w:pPr>
        <w:rPr>
          <w:sz w:val="36"/>
          <w:szCs w:val="36"/>
          <w:lang w:val="es-ES" w:eastAsia="es-ES"/>
        </w:rPr>
      </w:pP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7A4D83" w:rsidP="00C419D2">
      <w:pPr>
        <w:rPr>
          <w:sz w:val="28"/>
          <w:szCs w:val="28"/>
          <w:lang w:val="es-ES" w:eastAsia="es-ES"/>
        </w:rPr>
      </w:pPr>
      <w:r>
        <w:rPr>
          <w:noProof/>
          <w:sz w:val="28"/>
          <w:szCs w:val="28"/>
          <w:lang w:eastAsia="es-CL"/>
        </w:rPr>
        <w:pict>
          <v:shape id="Text Box 14" o:spid="_x0000_s1027" type="#_x0000_t202" style="position:absolute;margin-left:-445.9pt;margin-top:30.25pt;width:475.65pt;height:7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VYOw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ET75H2LTRH5NrB2PE4objp&#10;wP2kpMdur6n/sWdOUKI+GdTrXTGbxfFIxqy8mqLhLm+2lzfMcITC2ikZt6swjtTeOrnrMNLYIQZu&#10;UeNWJvafszqljx2dRDlNXxyZSzt5Pf8jlr8AAAD//wMAUEsDBBQABgAIAAAAIQA14u4k4QAAAAkB&#10;AAAPAAAAZHJzL2Rvd25yZXYueG1sTI8xT8MwFIR3JP6D9ZBYqtYhLbQJcSqKhBgqhhQkVid+xBHx&#10;sxU7aeDXYyYYT3e6+67Yz6ZnEw6+syTgZpUAQ2qs6qgV8Pb6tNwB80GSkr0lFPCFHvbl5UUhc2XP&#10;VOF0Ci2LJeRzKUCH4HLOfaPRSL+yDil6H3YwMkQ5tFwN8hzLTc/TJLnjRnYUF7R0+Kix+TyNRsD3&#10;yyJdHA+Huhoxu3WVe9fT9CzE9dX8cA8s4Bz+wvCLH9GhjEy1HUl51gtYpuuYFLDZZsCin22y+K0W&#10;sE62O+Blwf8/KH8AAAD//wMAUEsBAi0AFAAGAAgAAAAhALaDOJL+AAAA4QEAABMAAAAAAAAAAAAA&#10;AAAAAAAAAFtDb250ZW50X1R5cGVzXS54bWxQSwECLQAUAAYACAAAACEAOP0h/9YAAACUAQAACwAA&#10;AAAAAAAAAAAAAAAvAQAAX3JlbHMvLnJlbHNQSwECLQAUAAYACAAAACEAaiMlWDsCAABrBAAADgAA&#10;AAAAAAAAAAAAAAAuAgAAZHJzL2Uyb0RvYy54bWxQSwECLQAUAAYACAAAACEANeLuJOEAAAAJAQAA&#10;DwAAAAAAAAAAAAAAAACVBAAAZHJzL2Rvd25yZXYueG1sUEsFBgAAAAAEAAQA8wAAAKMFAAAAAA==&#10;" strokeweight="4.5pt">
            <v:stroke linestyle="thickThin"/>
            <v:textbox>
              <w:txbxContent>
                <w:p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rsidR="00A92B69" w:rsidRDefault="00A92B69" w:rsidP="00C419D2">
                  <w:pPr>
                    <w:rPr>
                      <w:rFonts w:asciiTheme="minorHAnsi" w:hAnsiTheme="minorHAnsi"/>
                      <w:b/>
                    </w:rPr>
                  </w:pPr>
                </w:p>
                <w:p w:rsidR="00A92B69" w:rsidRDefault="00A92B69" w:rsidP="00A92B69">
                  <w:pPr>
                    <w:rPr>
                      <w:b/>
                      <w:bCs/>
                    </w:rPr>
                  </w:pPr>
                  <w:r>
                    <w:rPr>
                      <w:b/>
                      <w:bCs/>
                    </w:rPr>
                    <w:t>Reconocer capacidad de análisis e interpretación.</w:t>
                  </w:r>
                </w:p>
                <w:p w:rsidR="00A92B69" w:rsidRDefault="00A92B69" w:rsidP="00A92B69">
                  <w:pPr>
                    <w:rPr>
                      <w:b/>
                      <w:bCs/>
                    </w:rPr>
                  </w:pPr>
                  <w:r>
                    <w:rPr>
                      <w:b/>
                      <w:bCs/>
                    </w:rPr>
                    <w:t>Contextualizar el origen de la filosofía griega antigua.</w:t>
                  </w:r>
                </w:p>
                <w:p w:rsidR="00A92B69" w:rsidRDefault="00A92B69" w:rsidP="00A92B69">
                  <w:pPr>
                    <w:rPr>
                      <w:b/>
                      <w:bCs/>
                    </w:rPr>
                  </w:pPr>
                </w:p>
                <w:p w:rsidR="00A92B69" w:rsidRDefault="00A92B69" w:rsidP="00C419D2">
                  <w:pPr>
                    <w:rPr>
                      <w:rFonts w:asciiTheme="minorHAnsi" w:hAnsiTheme="minorHAnsi"/>
                      <w:b/>
                    </w:rPr>
                  </w:pPr>
                </w:p>
              </w:txbxContent>
            </v:textbox>
            <w10:wrap type="square"/>
          </v:shape>
        </w:pict>
      </w:r>
    </w:p>
    <w:p w:rsidR="00ED4B79" w:rsidRDefault="007A4D83" w:rsidP="00C419D2">
      <w:pPr>
        <w:rPr>
          <w:sz w:val="28"/>
          <w:szCs w:val="28"/>
          <w:lang w:val="es-ES" w:eastAsia="es-ES"/>
        </w:rPr>
      </w:pPr>
      <w:r>
        <w:rPr>
          <w:noProof/>
          <w:lang w:eastAsia="es-CL"/>
        </w:rPr>
        <w:pict>
          <v:shape id="Text Box 12" o:spid="_x0000_s1028" type="#_x0000_t202" style="position:absolute;margin-left:-1.75pt;margin-top:107.15pt;width:476.25pt;height:8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OWOAIAAGsEAAAOAAAAZHJzL2Uyb0RvYy54bWysVNuO2yAQfa/Uf0C8N47T3GrFWW2zTVVp&#10;e5E2/QCMcYwWGAokdvr1O+Bsmt5eqvoBMTCcmTlnxqubXityFM5LMCXNR2NKhOFQS7Mv6dfd9tWS&#10;Eh+YqZkCI0p6Ep7erF++WHW2EBNoQdXCEQQxvuhsSdsQbJFlnrdCMz8CKwxeNuA0C2i6fVY71iG6&#10;VtlkPJ5nHbjaOuDCezy9Gy7pOuE3jeDhc9N4EYgqKeYW0urSWsU1W69YsXfMtpKf02D/kIVm0mDQ&#10;C9QdC4wcnPwNSkvuwEMTRhx0Bk0juUg1YDX5+JdqHlpmRaoFyfH2QpP/f7D80/GLI7IuKQplmEaJ&#10;dqIP5C30JJ9EejrrC/R6sOgXejxHmVOp3t4Df/TEwKZlZi9unYOuFazG9PL4Mrt6OuD4CFJ1H6HG&#10;OOwQIAH1jdORO2SDIDrKdLpIE3PheDgfT5evFzNKON7lk/l8OZmlGKx4fm6dD+8FaBI3JXWofYJn&#10;x3sfYjqseHaJ0TwoWW+lUslw+2qjHDky7JNt+s7oP7kpQ7qSzhb5DJPk2iJtoZVmh83zOHDyV9Bx&#10;+v4EqmXAEVBSowYXJ1ZEJt+ZOjVoYFINeyxCmTO1kc2B19BXfRLxolgF9Qm5djB0PE4oblpw3ynp&#10;sNtL6r8dmBOUqA8G9XqTT6dxPJIxnS0maLjrm+r6hhmOUFg7JcN2E4aROlgn9y1GGjrEwC1q3MjE&#10;fmyGIatz+tjRSZTz9MWRubaT149/xPoJAAD//wMAUEsDBBQABgAIAAAAIQA5vi6p3AAAAAgBAAAP&#10;AAAAZHJzL2Rvd25yZXYueG1sTI/BTsMwEETvlfgHa5G4tU4i0qQhTlUhwRGJlgNHJ14Sq/E6it02&#10;/D3LCY6zM5p5W+8XN4orzsF6UpBuEhBInTeWegUfp5d1CSJETUaPnlDBNwbYN3erWlfG3+gdr8fY&#10;Cy6hUGkFQ4xTJWXoBnQ6bPyExN6Xn52OLOdemlnfuNyNMkuSrXTaEi8MesLnAbvz8eIUnA/dCXMZ&#10;y91g3x7bz9dAiw1KPdwvhycQEZf4F4ZffEaHhplafyETxKggzzjI5zIFwfYuLwoQrYIsLbYgm1r+&#10;f6D5AQAA//8DAFBLAQItABQABgAIAAAAIQC2gziS/gAAAOEBAAATAAAAAAAAAAAAAAAAAAAAAABb&#10;Q29udGVudF9UeXBlc10ueG1sUEsBAi0AFAAGAAgAAAAhADj9If/WAAAAlAEAAAsAAAAAAAAAAAAA&#10;AAAALwEAAF9yZWxzLy5yZWxzUEsBAi0AFAAGAAgAAAAhAF+4s5Y4AgAAawQAAA4AAAAAAAAAAAAA&#10;AAAALgIAAGRycy9lMm9Eb2MueG1sUEsBAi0AFAAGAAgAAAAhADm+LqncAAAACAEAAA8AAAAAAAAA&#10;AAAAAAAAkgQAAGRycy9kb3ducmV2LnhtbFBLBQYAAAAABAAEAPMAAACbBQAAAAA=&#10;" strokeweight="4.5pt">
            <v:stroke linestyle="thinThick"/>
            <v:textbo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sidR="00CA3CA0">
                    <w:rPr>
                      <w:rFonts w:asciiTheme="minorHAnsi" w:eastAsia="Verdana" w:hAnsiTheme="minorHAnsi" w:cs="Arial"/>
                      <w:b/>
                      <w:lang w:val="es-MX"/>
                    </w:rPr>
                    <w:t>para</w:t>
                  </w:r>
                  <w:proofErr w:type="gramEnd"/>
                  <w:r w:rsidR="00CA3CA0">
                    <w:rPr>
                      <w:rFonts w:asciiTheme="minorHAnsi" w:eastAsia="Verdana" w:hAnsiTheme="minorHAnsi" w:cs="Arial"/>
                      <w:b/>
                      <w:lang w:val="es-MX"/>
                    </w:rPr>
                    <w:t xml:space="preserve"> responder su guía.</w:t>
                  </w:r>
                </w:p>
                <w:p w:rsidR="00C419D2" w:rsidRPr="00F047CE" w:rsidRDefault="00C419D2" w:rsidP="00C419D2">
                  <w:pPr>
                    <w:suppressAutoHyphens/>
                    <w:overflowPunct w:val="0"/>
                    <w:autoSpaceDE w:val="0"/>
                    <w:rPr>
                      <w:rFonts w:asciiTheme="minorHAnsi" w:hAnsiTheme="minorHAnsi" w:cs="Arial"/>
                      <w:b/>
                    </w:rPr>
                  </w:pPr>
                </w:p>
              </w:txbxContent>
            </v:textbox>
          </v:shape>
        </w:pict>
      </w:r>
    </w:p>
    <w:p w:rsidR="00ED4B79" w:rsidRPr="00C419D2" w:rsidRDefault="00ED4B79" w:rsidP="00C419D2">
      <w:pPr>
        <w:rPr>
          <w:sz w:val="28"/>
          <w:szCs w:val="28"/>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A92B69" w:rsidRDefault="00A92B69" w:rsidP="00A92B69">
      <w:pPr>
        <w:rPr>
          <w:b/>
          <w:bCs/>
        </w:rPr>
      </w:pPr>
      <w:r>
        <w:rPr>
          <w:b/>
          <w:bCs/>
        </w:rPr>
        <w:t>Actividad:</w:t>
      </w:r>
    </w:p>
    <w:p w:rsidR="00A92B69" w:rsidRDefault="00A92B69" w:rsidP="00A92B69">
      <w:pPr>
        <w:rPr>
          <w:b/>
          <w:bCs/>
        </w:rPr>
      </w:pPr>
      <w:r>
        <w:rPr>
          <w:b/>
          <w:bCs/>
        </w:rPr>
        <w:t>Como parte de la evaluación diagnóstico de la asignatura, se solicitó realizar un análisis interpretativo respecto al sentido de una serie de frases célebres de grandes pensadores de la humanidad (NOTA: SÓLO PARA FINES PRÁCTICOS SE VUELVEN A COLOCAR DICHAS FRASES, NO ES NECESARIO QUE VUELVA A INTERPRETARLAS) y en relación a ellas, se planteó una pregunta que deberán ensayar responder a continuación:</w:t>
      </w:r>
    </w:p>
    <w:p w:rsidR="00A92B69" w:rsidRDefault="00A92B69" w:rsidP="00A92B69">
      <w:pPr>
        <w:rPr>
          <w:b/>
          <w:bCs/>
          <w:u w:val="single"/>
        </w:rPr>
      </w:pPr>
    </w:p>
    <w:p w:rsidR="00A92B69" w:rsidRDefault="00A92B69" w:rsidP="00A92B69">
      <w:pPr>
        <w:rPr>
          <w:b/>
          <w:bCs/>
          <w:u w:val="single"/>
        </w:rPr>
      </w:pPr>
      <w:r>
        <w:rPr>
          <w:b/>
          <w:bCs/>
          <w:u w:val="single"/>
        </w:rPr>
        <w:t>Pregunta de Reflexión:</w:t>
      </w:r>
    </w:p>
    <w:p w:rsidR="00A92B69" w:rsidRDefault="00A92B69" w:rsidP="00A92B69">
      <w:pPr>
        <w:rPr>
          <w:b/>
          <w:bCs/>
        </w:rPr>
      </w:pPr>
    </w:p>
    <w:p w:rsidR="00A92B69" w:rsidRDefault="00A92B69" w:rsidP="00A92B69">
      <w:pPr>
        <w:rPr>
          <w:b/>
          <w:bCs/>
        </w:rPr>
      </w:pPr>
      <w:r>
        <w:rPr>
          <w:b/>
          <w:bCs/>
        </w:rPr>
        <w:t>¿EXISTE ALGÚN TRASFONDO COMÚN, CONCEPTO O IDEA RECURRENTE RELATIVO A LA MAYORÍA DE LAS FRASES A INTERPRETAR (ítem II)?</w:t>
      </w:r>
    </w:p>
    <w:p w:rsidR="00A92B69" w:rsidRDefault="00A92B69" w:rsidP="00A92B69">
      <w:pPr>
        <w:jc w:val="both"/>
        <w:rPr>
          <w:lang w:val="es-ES"/>
        </w:rPr>
      </w:pPr>
    </w:p>
    <w:p w:rsidR="00A92B69" w:rsidRPr="00EA4928" w:rsidRDefault="00A92B69" w:rsidP="00A92B69">
      <w:pPr>
        <w:jc w:val="both"/>
        <w:rPr>
          <w:lang w:val="es-ES"/>
        </w:rPr>
      </w:pPr>
      <w:r w:rsidRPr="00EA4928">
        <w:rPr>
          <w:lang w:val="es-ES"/>
        </w:rPr>
        <w:t>1) “No puedo enseñar nada a nadie. Solo puedo hacerles pensar” (Sócrates).</w:t>
      </w:r>
    </w:p>
    <w:p w:rsidR="00A92B69" w:rsidRPr="00EA4928" w:rsidRDefault="00A92B69" w:rsidP="00A92B69">
      <w:pPr>
        <w:jc w:val="both"/>
        <w:rPr>
          <w:lang w:val="es-ES"/>
        </w:rPr>
      </w:pPr>
      <w:r w:rsidRPr="00EA4928">
        <w:rPr>
          <w:lang w:val="es-ES"/>
        </w:rPr>
        <w:t>2) “La esperanza es el peor de los males, pues prolonga el tormento del hombre” (</w:t>
      </w:r>
      <w:proofErr w:type="spellStart"/>
      <w:r w:rsidRPr="00EA4928">
        <w:rPr>
          <w:lang w:val="es-ES"/>
        </w:rPr>
        <w:t>Nietzche</w:t>
      </w:r>
      <w:proofErr w:type="spellEnd"/>
      <w:r w:rsidRPr="00EA4928">
        <w:rPr>
          <w:lang w:val="es-ES"/>
        </w:rPr>
        <w:t>).</w:t>
      </w:r>
    </w:p>
    <w:p w:rsidR="00A92B69" w:rsidRPr="00EA4928" w:rsidRDefault="00A92B69" w:rsidP="00A92B69">
      <w:pPr>
        <w:jc w:val="both"/>
        <w:rPr>
          <w:rFonts w:cs="Helvetica"/>
          <w:color w:val="000000"/>
          <w:shd w:val="clear" w:color="auto" w:fill="FFFFFF"/>
        </w:rPr>
      </w:pPr>
      <w:r w:rsidRPr="00EA4928">
        <w:rPr>
          <w:lang w:val="es-ES"/>
        </w:rPr>
        <w:lastRenderedPageBreak/>
        <w:t>3) “</w:t>
      </w:r>
      <w:r>
        <w:rPr>
          <w:lang w:val="es-ES"/>
        </w:rPr>
        <w:t>Tan solo por la educación puede el hombre llegar a ser hombre. El hombre no es más que lo que la educación hace de él</w:t>
      </w:r>
      <w:r>
        <w:rPr>
          <w:rFonts w:cs="Helvetica"/>
          <w:color w:val="000000"/>
          <w:shd w:val="clear" w:color="auto" w:fill="FFFFFF"/>
        </w:rPr>
        <w:t>” (</w:t>
      </w:r>
      <w:proofErr w:type="spellStart"/>
      <w:r>
        <w:rPr>
          <w:rFonts w:cs="Helvetica"/>
          <w:color w:val="000000"/>
          <w:shd w:val="clear" w:color="auto" w:fill="FFFFFF"/>
        </w:rPr>
        <w:t>Inmanuel</w:t>
      </w:r>
      <w:proofErr w:type="spellEnd"/>
      <w:r>
        <w:rPr>
          <w:rFonts w:cs="Helvetica"/>
          <w:color w:val="000000"/>
          <w:shd w:val="clear" w:color="auto" w:fill="FFFFFF"/>
        </w:rPr>
        <w:t xml:space="preserve"> Kant</w:t>
      </w:r>
      <w:r w:rsidRPr="00EA4928">
        <w:rPr>
          <w:rFonts w:cs="Helvetica"/>
          <w:color w:val="000000"/>
          <w:shd w:val="clear" w:color="auto" w:fill="FFFFFF"/>
        </w:rPr>
        <w:t>).</w:t>
      </w:r>
    </w:p>
    <w:p w:rsidR="00A92B69" w:rsidRPr="00EA4928" w:rsidRDefault="00A92B69" w:rsidP="00A92B69">
      <w:pPr>
        <w:jc w:val="both"/>
        <w:rPr>
          <w:rFonts w:cs="Helvetica"/>
          <w:color w:val="000000"/>
          <w:shd w:val="clear" w:color="auto" w:fill="FFFFFF"/>
        </w:rPr>
      </w:pPr>
      <w:r w:rsidRPr="00EA4928">
        <w:rPr>
          <w:rFonts w:cs="Helvetica"/>
          <w:color w:val="000000"/>
          <w:shd w:val="clear" w:color="auto" w:fill="FFFFFF"/>
        </w:rPr>
        <w:t>4) “Las ideas se tienen; en la creencia se está” (Ortega y Gasset).</w:t>
      </w:r>
    </w:p>
    <w:p w:rsidR="00A92B69" w:rsidRPr="00EA4928" w:rsidRDefault="00A92B69" w:rsidP="00A92B69">
      <w:pPr>
        <w:jc w:val="both"/>
        <w:rPr>
          <w:rFonts w:cs="Helvetica"/>
          <w:color w:val="000000"/>
          <w:shd w:val="clear" w:color="auto" w:fill="FFFFFF"/>
        </w:rPr>
      </w:pPr>
      <w:r w:rsidRPr="00EA4928">
        <w:rPr>
          <w:rFonts w:cs="Helvetica"/>
          <w:color w:val="000000"/>
          <w:shd w:val="clear" w:color="auto" w:fill="FFFFFF"/>
        </w:rPr>
        <w:t>5) “Nunca moriría por mis creencias porque podría estar equivocado” (Bertrand Russell).</w:t>
      </w:r>
    </w:p>
    <w:p w:rsidR="00A92B69" w:rsidRPr="00EA4928" w:rsidRDefault="00A92B69" w:rsidP="00A92B69">
      <w:pPr>
        <w:jc w:val="both"/>
        <w:rPr>
          <w:rFonts w:cs="Helvetica"/>
          <w:color w:val="000000"/>
          <w:shd w:val="clear" w:color="auto" w:fill="FFFFFF"/>
        </w:rPr>
      </w:pPr>
      <w:r w:rsidRPr="00EA4928">
        <w:rPr>
          <w:rFonts w:cs="Helvetica"/>
          <w:color w:val="000000"/>
          <w:shd w:val="clear" w:color="auto" w:fill="FFFFFF"/>
        </w:rPr>
        <w:t>6) “Sólo hay un dios, el conocimiento, y un demonio, la ignorancia” (Sócrates).</w:t>
      </w:r>
    </w:p>
    <w:p w:rsidR="00A92B69" w:rsidRPr="00EA4928" w:rsidRDefault="00A92B69" w:rsidP="00A92B69">
      <w:pPr>
        <w:jc w:val="both"/>
        <w:rPr>
          <w:rFonts w:cs="Helvetica"/>
          <w:color w:val="000000"/>
          <w:shd w:val="clear" w:color="auto" w:fill="FFFFFF"/>
        </w:rPr>
      </w:pPr>
      <w:r w:rsidRPr="00EA4928">
        <w:rPr>
          <w:rFonts w:cs="Helvetica"/>
          <w:color w:val="000000"/>
          <w:shd w:val="clear" w:color="auto" w:fill="FFFFFF"/>
        </w:rPr>
        <w:t>7) “Somos lo que hacemos de forma repetida. La excelencia, entonces, no es un acto, sino un hábito” (Aristóteles).</w:t>
      </w:r>
    </w:p>
    <w:p w:rsidR="00A92B69" w:rsidRPr="00EA4928" w:rsidRDefault="00A92B69" w:rsidP="00A92B69">
      <w:pPr>
        <w:jc w:val="both"/>
        <w:rPr>
          <w:rFonts w:cs="Helvetica"/>
          <w:color w:val="000000"/>
          <w:shd w:val="clear" w:color="auto" w:fill="FFFFFF"/>
        </w:rPr>
      </w:pPr>
      <w:r w:rsidRPr="00EA4928">
        <w:rPr>
          <w:rFonts w:cs="Helvetica"/>
          <w:color w:val="000000"/>
          <w:shd w:val="clear" w:color="auto" w:fill="FFFFFF"/>
        </w:rPr>
        <w:t>8) “¿Es el hombre un mero error de dios</w:t>
      </w:r>
      <w:proofErr w:type="gramStart"/>
      <w:r w:rsidRPr="00EA4928">
        <w:rPr>
          <w:rFonts w:cs="Helvetica"/>
          <w:color w:val="000000"/>
          <w:shd w:val="clear" w:color="auto" w:fill="FFFFFF"/>
        </w:rPr>
        <w:t>?¿</w:t>
      </w:r>
      <w:proofErr w:type="gramEnd"/>
      <w:r w:rsidRPr="00EA4928">
        <w:rPr>
          <w:rFonts w:cs="Helvetica"/>
          <w:color w:val="000000"/>
          <w:shd w:val="clear" w:color="auto" w:fill="FFFFFF"/>
        </w:rPr>
        <w:t>O dios un mero error del hombre?” (Nietzsche).</w:t>
      </w:r>
    </w:p>
    <w:p w:rsidR="00A92B69" w:rsidRPr="00EA4928" w:rsidRDefault="00A92B69" w:rsidP="00A92B69">
      <w:pPr>
        <w:jc w:val="both"/>
        <w:rPr>
          <w:rFonts w:cs="Helvetica"/>
          <w:color w:val="000000"/>
          <w:shd w:val="clear" w:color="auto" w:fill="FFFFFF"/>
        </w:rPr>
      </w:pPr>
      <w:r w:rsidRPr="00EA4928">
        <w:rPr>
          <w:rFonts w:cs="Helvetica"/>
          <w:color w:val="000000"/>
          <w:shd w:val="clear" w:color="auto" w:fill="FFFFFF"/>
        </w:rPr>
        <w:t>9) “El conocimiento es poder” (Francis Bacon).</w:t>
      </w:r>
    </w:p>
    <w:p w:rsidR="00A92B69" w:rsidRPr="00EA4928" w:rsidRDefault="00A92B69" w:rsidP="00A92B69">
      <w:pPr>
        <w:jc w:val="both"/>
        <w:rPr>
          <w:rFonts w:cs="Helvetica"/>
          <w:color w:val="000000"/>
          <w:shd w:val="clear" w:color="auto" w:fill="FFFFFF"/>
        </w:rPr>
      </w:pPr>
      <w:r w:rsidRPr="00EA4928">
        <w:rPr>
          <w:rFonts w:cs="Helvetica"/>
          <w:color w:val="000000"/>
          <w:shd w:val="clear" w:color="auto" w:fill="FFFFFF"/>
        </w:rPr>
        <w:t>10) “El hombre nació libre, pero está en todas partes con cadenas” (Jean-Jacques Rousseau).</w:t>
      </w:r>
    </w:p>
    <w:p w:rsidR="00A92B69" w:rsidRDefault="00A92B69" w:rsidP="00A92B69">
      <w:pPr>
        <w:jc w:val="both"/>
        <w:rPr>
          <w:rFonts w:cs="Helvetica"/>
          <w:color w:val="000000"/>
          <w:shd w:val="clear" w:color="auto" w:fill="FFFFFF"/>
        </w:rPr>
      </w:pPr>
      <w:r w:rsidRPr="00EA4928">
        <w:rPr>
          <w:rFonts w:cs="Helvetica"/>
          <w:color w:val="000000"/>
          <w:shd w:val="clear" w:color="auto" w:fill="FFFFFF"/>
        </w:rPr>
        <w:t>1</w:t>
      </w:r>
      <w:r>
        <w:rPr>
          <w:rFonts w:cs="Helvetica"/>
          <w:color w:val="000000"/>
          <w:shd w:val="clear" w:color="auto" w:fill="FFFFFF"/>
        </w:rPr>
        <w:t>1) “</w:t>
      </w:r>
      <w:r w:rsidRPr="00EA4928">
        <w:rPr>
          <w:rFonts w:cs="Helvetica"/>
          <w:color w:val="000000"/>
          <w:szCs w:val="20"/>
          <w:shd w:val="clear" w:color="auto" w:fill="FFFFFF"/>
        </w:rPr>
        <w:t>Juzga a un hombre por sus preguntas en lugar de por sus respuestas</w:t>
      </w:r>
      <w:r>
        <w:rPr>
          <w:rFonts w:cs="Helvetica"/>
          <w:color w:val="000000"/>
          <w:szCs w:val="20"/>
          <w:shd w:val="clear" w:color="auto" w:fill="FFFFFF"/>
        </w:rPr>
        <w:t>” (</w:t>
      </w:r>
      <w:r w:rsidRPr="00EA4928">
        <w:rPr>
          <w:rFonts w:cs="Helvetica"/>
          <w:color w:val="000000"/>
          <w:szCs w:val="20"/>
          <w:shd w:val="clear" w:color="auto" w:fill="FFFFFF"/>
        </w:rPr>
        <w:t>Voltaire</w:t>
      </w:r>
      <w:r>
        <w:rPr>
          <w:rFonts w:cs="Helvetica"/>
          <w:color w:val="000000"/>
          <w:szCs w:val="20"/>
          <w:shd w:val="clear" w:color="auto" w:fill="FFFFFF"/>
        </w:rPr>
        <w:t>).</w:t>
      </w:r>
    </w:p>
    <w:p w:rsidR="00A92B69" w:rsidRDefault="00A92B69" w:rsidP="00A92B69">
      <w:pPr>
        <w:jc w:val="both"/>
        <w:rPr>
          <w:rFonts w:cs="Helvetica"/>
          <w:color w:val="000000"/>
          <w:shd w:val="clear" w:color="auto" w:fill="FFFFFF"/>
        </w:rPr>
      </w:pPr>
      <w:r>
        <w:rPr>
          <w:rFonts w:cs="Helvetica"/>
          <w:color w:val="000000"/>
          <w:shd w:val="clear" w:color="auto" w:fill="FFFFFF"/>
        </w:rPr>
        <w:t>12</w:t>
      </w:r>
      <w:r w:rsidRPr="00EA4928">
        <w:rPr>
          <w:rFonts w:cs="Helvetica"/>
          <w:color w:val="000000"/>
          <w:shd w:val="clear" w:color="auto" w:fill="FFFFFF"/>
        </w:rPr>
        <w:t>) “Muchos han imaginado repúblicas y principados que nunca han sido vistos ni conocidos en la realidad, y es que hay tanta diferencia entre cómo se vive y cómo habría que vivir, que el que no se ocupa de lo que se hace para preocuparse de lo que habría que hacer, aprende antes a fracasar que a sobrevivir. Porque es inevitable que un hombre que quiera hacer en todas partes profesión de bueno se hunda entre tantos que no lo son. Por eso es necesario que un príncipe que se quiera mantener aprenda a no ser bueno, y a utilizar esa capacidad según la necesidad” (Maquiavelo).</w:t>
      </w:r>
    </w:p>
    <w:p w:rsidR="00A92B69" w:rsidRDefault="00A92B69" w:rsidP="00A92B69">
      <w:pPr>
        <w:jc w:val="both"/>
        <w:rPr>
          <w:rFonts w:cs="Helvetica"/>
          <w:color w:val="000000"/>
          <w:shd w:val="clear" w:color="auto" w:fill="FFFFFF"/>
        </w:rPr>
      </w:pPr>
      <w:r>
        <w:rPr>
          <w:rFonts w:cs="Helvetica"/>
          <w:color w:val="000000"/>
          <w:shd w:val="clear" w:color="auto" w:fill="FFFFFF"/>
        </w:rPr>
        <w:t>13) “</w:t>
      </w:r>
      <w:r w:rsidRPr="00EA4928">
        <w:rPr>
          <w:rFonts w:cs="Helvetica"/>
          <w:color w:val="000000"/>
          <w:shd w:val="clear" w:color="auto" w:fill="FFFFFF"/>
        </w:rPr>
        <w:t>Solo hay dos errores que uno puede cometer en el camino hacia la verdad; no recor</w:t>
      </w:r>
      <w:r>
        <w:rPr>
          <w:rFonts w:cs="Helvetica"/>
          <w:color w:val="000000"/>
          <w:shd w:val="clear" w:color="auto" w:fill="FFFFFF"/>
        </w:rPr>
        <w:t>rer todo el camino y no empezar” (</w:t>
      </w:r>
      <w:r w:rsidRPr="00EA4928">
        <w:rPr>
          <w:rFonts w:cs="Helvetica"/>
          <w:color w:val="000000"/>
          <w:shd w:val="clear" w:color="auto" w:fill="FFFFFF"/>
        </w:rPr>
        <w:t>Buda</w:t>
      </w:r>
      <w:r>
        <w:rPr>
          <w:rFonts w:cs="Helvetica"/>
          <w:color w:val="000000"/>
          <w:shd w:val="clear" w:color="auto" w:fill="FFFFFF"/>
        </w:rPr>
        <w:t>)</w:t>
      </w:r>
      <w:r w:rsidRPr="00EA4928">
        <w:rPr>
          <w:rFonts w:cs="Helvetica"/>
          <w:color w:val="000000"/>
          <w:shd w:val="clear" w:color="auto" w:fill="FFFFFF"/>
        </w:rPr>
        <w:t>.</w:t>
      </w:r>
    </w:p>
    <w:p w:rsidR="00A92B69" w:rsidRDefault="00A92B69" w:rsidP="00A92B69">
      <w:pPr>
        <w:jc w:val="both"/>
        <w:rPr>
          <w:rFonts w:cs="Helvetica"/>
          <w:color w:val="000000"/>
          <w:shd w:val="clear" w:color="auto" w:fill="FFFFFF"/>
        </w:rPr>
      </w:pPr>
      <w:r>
        <w:rPr>
          <w:rFonts w:cs="Helvetica"/>
          <w:color w:val="000000"/>
          <w:shd w:val="clear" w:color="auto" w:fill="FFFFFF"/>
        </w:rPr>
        <w:t>14) “Dios ha muerto” (Nietzsche).</w:t>
      </w:r>
    </w:p>
    <w:p w:rsidR="00A92B69" w:rsidRDefault="00A92B69" w:rsidP="00A92B69">
      <w:pPr>
        <w:jc w:val="both"/>
        <w:rPr>
          <w:rFonts w:cs="Helvetica"/>
          <w:color w:val="000000"/>
          <w:shd w:val="clear" w:color="auto" w:fill="FFFFFF"/>
        </w:rPr>
      </w:pPr>
      <w:r>
        <w:rPr>
          <w:rFonts w:cs="Helvetica"/>
          <w:color w:val="000000"/>
          <w:shd w:val="clear" w:color="auto" w:fill="FFFFFF"/>
        </w:rPr>
        <w:t>15) “Obra como si la máxima de tu acción debiera tornarse, por tu voluntad, ley universal de la naturaleza” (</w:t>
      </w:r>
      <w:proofErr w:type="spellStart"/>
      <w:r>
        <w:rPr>
          <w:rFonts w:cs="Helvetica"/>
          <w:color w:val="000000"/>
          <w:shd w:val="clear" w:color="auto" w:fill="FFFFFF"/>
        </w:rPr>
        <w:t>Inmanuel</w:t>
      </w:r>
      <w:proofErr w:type="spellEnd"/>
      <w:r>
        <w:rPr>
          <w:rFonts w:cs="Helvetica"/>
          <w:color w:val="000000"/>
          <w:shd w:val="clear" w:color="auto" w:fill="FFFFFF"/>
        </w:rPr>
        <w:t xml:space="preserve"> Kant).</w:t>
      </w:r>
    </w:p>
    <w:p w:rsidR="00A92B69" w:rsidRDefault="00A92B69" w:rsidP="00A92B69">
      <w:pPr>
        <w:rPr>
          <w:b/>
          <w:bCs/>
        </w:rPr>
      </w:pPr>
    </w:p>
    <w:p w:rsidR="00A92B69" w:rsidRDefault="00A92B69" w:rsidP="00A92B69">
      <w:pPr>
        <w:rPr>
          <w:b/>
          <w:bCs/>
        </w:rPr>
      </w:pPr>
      <w:r>
        <w:rPr>
          <w:b/>
          <w:bCs/>
        </w:rPr>
        <w:t>Respuesta a 'Pregunta de Reflexión' (Justificar)</w:t>
      </w:r>
    </w:p>
    <w:p w:rsidR="00A92B69" w:rsidRDefault="00A92B69" w:rsidP="00A92B69">
      <w:pPr>
        <w:rPr>
          <w:b/>
          <w:bCs/>
        </w:rPr>
      </w:pPr>
    </w:p>
    <w:p w:rsidR="00A92B69" w:rsidRDefault="00A92B69" w:rsidP="00A92B69">
      <w:pPr>
        <w:rPr>
          <w:b/>
          <w:bCs/>
        </w:rPr>
      </w:pPr>
      <w:r>
        <w:rPr>
          <w:b/>
          <w:bCs/>
        </w:rPr>
        <w:t>...................................................................................................................................................................</w:t>
      </w:r>
      <w:r w:rsidRPr="00A92B69">
        <w:rPr>
          <w:b/>
          <w:bCs/>
        </w:rPr>
        <w:t xml:space="preserve"> </w:t>
      </w:r>
      <w:r>
        <w:rPr>
          <w:b/>
          <w:bCs/>
        </w:rPr>
        <w:t>...................................................................................................................................................................</w:t>
      </w:r>
    </w:p>
    <w:p w:rsidR="00A92B69" w:rsidRDefault="00A92B69" w:rsidP="00A92B69">
      <w:pPr>
        <w:rPr>
          <w:b/>
          <w:bCs/>
        </w:rPr>
      </w:pPr>
      <w:r>
        <w:rPr>
          <w:b/>
          <w:bCs/>
        </w:rPr>
        <w:t>...................................................................................................................................................................</w:t>
      </w:r>
    </w:p>
    <w:p w:rsidR="00A92B69" w:rsidRDefault="00A92B69" w:rsidP="00A92B69">
      <w:pPr>
        <w:rPr>
          <w:b/>
          <w:bCs/>
        </w:rPr>
      </w:pPr>
      <w:r>
        <w:rPr>
          <w:b/>
          <w:bCs/>
        </w:rPr>
        <w:t>...................................................................................................................................................................</w:t>
      </w:r>
    </w:p>
    <w:p w:rsidR="00A92B69" w:rsidRDefault="00A92B69" w:rsidP="00A92B69">
      <w:pPr>
        <w:rPr>
          <w:b/>
          <w:bCs/>
        </w:rPr>
      </w:pPr>
      <w:r>
        <w:rPr>
          <w:b/>
          <w:bCs/>
        </w:rPr>
        <w:t>...................................................................................................................................................................</w:t>
      </w:r>
    </w:p>
    <w:p w:rsidR="00A92B69" w:rsidRDefault="00A92B69" w:rsidP="00A92B69">
      <w:pPr>
        <w:rPr>
          <w:b/>
          <w:bCs/>
        </w:rPr>
      </w:pPr>
      <w:r>
        <w:rPr>
          <w:b/>
          <w:bCs/>
        </w:rPr>
        <w:t>...................................................................................................................................................................</w:t>
      </w:r>
    </w:p>
    <w:p w:rsidR="00A92B69" w:rsidRDefault="00A92B69" w:rsidP="00A92B69">
      <w:pPr>
        <w:rPr>
          <w:b/>
          <w:bCs/>
        </w:rPr>
      </w:pPr>
      <w:r>
        <w:rPr>
          <w:b/>
          <w:bCs/>
        </w:rPr>
        <w:t>...................................................................................................................................................................</w:t>
      </w:r>
    </w:p>
    <w:p w:rsidR="00A92B69" w:rsidRDefault="00A92B69" w:rsidP="00A92B69">
      <w:pPr>
        <w:rPr>
          <w:b/>
          <w:bCs/>
        </w:rPr>
      </w:pPr>
      <w:r>
        <w:rPr>
          <w:b/>
          <w:bCs/>
        </w:rPr>
        <w:t>...................................................................................................................................................................</w:t>
      </w:r>
    </w:p>
    <w:p w:rsidR="00A92B69" w:rsidRDefault="00A92B69" w:rsidP="00A92B69">
      <w:pPr>
        <w:rPr>
          <w:b/>
          <w:bCs/>
        </w:rPr>
      </w:pPr>
    </w:p>
    <w:p w:rsidR="00A92B69" w:rsidRDefault="00A92B69" w:rsidP="00A92B69">
      <w:pPr>
        <w:rPr>
          <w:b/>
          <w:bCs/>
        </w:rPr>
      </w:pPr>
    </w:p>
    <w:p w:rsidR="00A92B69" w:rsidRDefault="00A92B69" w:rsidP="00A92B69">
      <w:pPr>
        <w:rPr>
          <w:b/>
          <w:bCs/>
        </w:rPr>
      </w:pPr>
      <w:r>
        <w:rPr>
          <w:b/>
          <w:bCs/>
        </w:rPr>
        <w:t>Unidad I: Introducción a la Filosofía</w:t>
      </w:r>
    </w:p>
    <w:p w:rsidR="00614999" w:rsidRDefault="00614999" w:rsidP="00614999">
      <w:pPr>
        <w:rPr>
          <w:b/>
          <w:bCs/>
        </w:rPr>
      </w:pPr>
      <w:r>
        <w:rPr>
          <w:b/>
          <w:bCs/>
        </w:rPr>
        <w:t>Objetivo: Contextualizar el origen de la filosofía griega antigua.</w:t>
      </w:r>
    </w:p>
    <w:p w:rsidR="00A92B69" w:rsidRDefault="00A92B69" w:rsidP="00A92B69">
      <w:pPr>
        <w:rPr>
          <w:b/>
          <w:bCs/>
        </w:rPr>
      </w:pPr>
    </w:p>
    <w:p w:rsidR="00A92B69" w:rsidRDefault="00A92B69" w:rsidP="00A92B69">
      <w:pPr>
        <w:jc w:val="center"/>
        <w:rPr>
          <w:b/>
          <w:bCs/>
          <w:u w:val="single"/>
        </w:rPr>
      </w:pPr>
      <w:r w:rsidRPr="00982A77">
        <w:rPr>
          <w:b/>
          <w:bCs/>
          <w:u w:val="single"/>
        </w:rPr>
        <w:t>Acerca del "Paso del Mito al Logos"</w:t>
      </w:r>
    </w:p>
    <w:p w:rsidR="00A92B69" w:rsidRDefault="00A92B69" w:rsidP="00A92B69">
      <w:pPr>
        <w:jc w:val="center"/>
        <w:rPr>
          <w:b/>
          <w:bCs/>
          <w:u w:val="single"/>
        </w:rPr>
      </w:pPr>
    </w:p>
    <w:p w:rsidR="00A92B69" w:rsidRDefault="00A92B69" w:rsidP="00A92B69">
      <w:pPr>
        <w:rPr>
          <w:b/>
          <w:bCs/>
        </w:rPr>
      </w:pPr>
      <w:r>
        <w:rPr>
          <w:b/>
          <w:bCs/>
        </w:rPr>
        <w:tab/>
        <w:t>Siempre que pensamos en la antigua Grecia, parece inevitable asociarla a la figura de los dioses y la mitología.</w:t>
      </w:r>
    </w:p>
    <w:p w:rsidR="00A92B69" w:rsidRDefault="00A92B69" w:rsidP="00A92B69">
      <w:pPr>
        <w:rPr>
          <w:b/>
          <w:bCs/>
        </w:rPr>
      </w:pPr>
      <w:r>
        <w:rPr>
          <w:b/>
          <w:bCs/>
        </w:rPr>
        <w:t>Una sociedad en la cual prácticamente todo era explicado en base al actuar y la voluntad de los dioses. Tradición oral transmitida de generación en generación sin cuestionamientos.</w:t>
      </w:r>
    </w:p>
    <w:p w:rsidR="00A92B69" w:rsidRDefault="00A92B69" w:rsidP="00A92B69">
      <w:pPr>
        <w:rPr>
          <w:b/>
          <w:bCs/>
        </w:rPr>
      </w:pPr>
      <w:r>
        <w:rPr>
          <w:b/>
          <w:bCs/>
        </w:rPr>
        <w:tab/>
        <w:t>Pero ¿qué sucede cuando los "dioses" no escuchan nuestras súplicas, cuando nuestros actos para complacerlos parecen infructíferos?</w:t>
      </w:r>
    </w:p>
    <w:p w:rsidR="00A92B69" w:rsidRDefault="00A92B69" w:rsidP="00A92B69">
      <w:pPr>
        <w:rPr>
          <w:b/>
          <w:bCs/>
        </w:rPr>
      </w:pPr>
      <w:r>
        <w:rPr>
          <w:b/>
          <w:bCs/>
        </w:rPr>
        <w:tab/>
        <w:t>Aquí es cuando se comienza a dudar de su existencia y por lo tanto, de toda su influencia.</w:t>
      </w:r>
    </w:p>
    <w:p w:rsidR="00A92B69" w:rsidRDefault="00A92B69" w:rsidP="00A92B69">
      <w:pPr>
        <w:rPr>
          <w:b/>
          <w:bCs/>
        </w:rPr>
      </w:pPr>
      <w:r>
        <w:rPr>
          <w:b/>
          <w:bCs/>
        </w:rPr>
        <w:tab/>
        <w:t>Sin los dioses para explicar el mundo, los primeros filósofos comenzaron a observar detenidamente la naturaleza y los cielos buscando encontrar explicaciones racionales a todos los fenómenos observados.</w:t>
      </w:r>
    </w:p>
    <w:p w:rsidR="00614999" w:rsidRDefault="00A92B69" w:rsidP="00A92B69">
      <w:pPr>
        <w:rPr>
          <w:b/>
          <w:bCs/>
        </w:rPr>
      </w:pPr>
      <w:r>
        <w:rPr>
          <w:b/>
          <w:bCs/>
        </w:rPr>
        <w:lastRenderedPageBreak/>
        <w:tab/>
      </w:r>
    </w:p>
    <w:p w:rsidR="00A92B69" w:rsidRDefault="00614999" w:rsidP="00A92B69">
      <w:pPr>
        <w:rPr>
          <w:b/>
          <w:bCs/>
        </w:rPr>
      </w:pPr>
      <w:r>
        <w:rPr>
          <w:b/>
          <w:bCs/>
        </w:rPr>
        <w:tab/>
      </w:r>
      <w:r w:rsidR="00A92B69">
        <w:rPr>
          <w:b/>
          <w:bCs/>
        </w:rPr>
        <w:t>Este cambio de mentalidad da origen a la Filosofía y es lo que tradicionalmente se conoce como el "Paso del Mito al Logos": dejar de creer en explicaciones mitológicas para buscar explicaciones racionales.</w:t>
      </w:r>
    </w:p>
    <w:p w:rsidR="00A92B69" w:rsidRDefault="00A92B69" w:rsidP="00A92B69">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3321"/>
        <w:gridCol w:w="3357"/>
      </w:tblGrid>
      <w:tr w:rsidR="00A92B69" w:rsidRPr="000C6B14" w:rsidTr="002A228F">
        <w:tc>
          <w:tcPr>
            <w:tcW w:w="3637" w:type="dxa"/>
          </w:tcPr>
          <w:p w:rsidR="00A92B69" w:rsidRPr="000C6B14" w:rsidRDefault="00A92B69" w:rsidP="002A228F">
            <w:pPr>
              <w:rPr>
                <w:b/>
                <w:bCs/>
              </w:rPr>
            </w:pPr>
          </w:p>
        </w:tc>
        <w:tc>
          <w:tcPr>
            <w:tcW w:w="3638" w:type="dxa"/>
          </w:tcPr>
          <w:p w:rsidR="00A92B69" w:rsidRPr="000C6B14" w:rsidRDefault="00A92B69" w:rsidP="002A228F">
            <w:pPr>
              <w:rPr>
                <w:b/>
                <w:bCs/>
              </w:rPr>
            </w:pPr>
            <w:r w:rsidRPr="000C6B14">
              <w:rPr>
                <w:b/>
                <w:bCs/>
              </w:rPr>
              <w:t>Pensamiento Mítico</w:t>
            </w:r>
          </w:p>
        </w:tc>
        <w:tc>
          <w:tcPr>
            <w:tcW w:w="3638" w:type="dxa"/>
          </w:tcPr>
          <w:p w:rsidR="00A92B69" w:rsidRPr="000C6B14" w:rsidRDefault="00A92B69" w:rsidP="002A228F">
            <w:pPr>
              <w:rPr>
                <w:b/>
                <w:bCs/>
              </w:rPr>
            </w:pPr>
            <w:r w:rsidRPr="000C6B14">
              <w:rPr>
                <w:b/>
                <w:bCs/>
              </w:rPr>
              <w:t>Pensamiento Filosófico</w:t>
            </w:r>
          </w:p>
        </w:tc>
      </w:tr>
      <w:tr w:rsidR="00A92B69" w:rsidRPr="000C6B14" w:rsidTr="002A228F">
        <w:tc>
          <w:tcPr>
            <w:tcW w:w="3637" w:type="dxa"/>
          </w:tcPr>
          <w:p w:rsidR="00A92B69" w:rsidRPr="000C6B14" w:rsidRDefault="00A92B69" w:rsidP="002A228F">
            <w:pPr>
              <w:rPr>
                <w:b/>
                <w:bCs/>
              </w:rPr>
            </w:pPr>
            <w:r w:rsidRPr="000C6B14">
              <w:rPr>
                <w:b/>
                <w:bCs/>
              </w:rPr>
              <w:t>Fundamento de los fenómenos</w:t>
            </w:r>
          </w:p>
        </w:tc>
        <w:tc>
          <w:tcPr>
            <w:tcW w:w="3638" w:type="dxa"/>
          </w:tcPr>
          <w:p w:rsidR="00A92B69" w:rsidRPr="000C6B14" w:rsidRDefault="00A92B69" w:rsidP="002A228F">
            <w:pPr>
              <w:rPr>
                <w:b/>
                <w:bCs/>
              </w:rPr>
            </w:pPr>
            <w:r w:rsidRPr="000C6B14">
              <w:rPr>
                <w:b/>
                <w:bCs/>
              </w:rPr>
              <w:t>- El destino</w:t>
            </w:r>
          </w:p>
          <w:p w:rsidR="00A92B69" w:rsidRPr="000C6B14" w:rsidRDefault="00A92B69" w:rsidP="002A228F">
            <w:pPr>
              <w:rPr>
                <w:b/>
                <w:bCs/>
              </w:rPr>
            </w:pPr>
            <w:r w:rsidRPr="000C6B14">
              <w:rPr>
                <w:b/>
                <w:bCs/>
              </w:rPr>
              <w:t>- Los dioses</w:t>
            </w:r>
          </w:p>
        </w:tc>
        <w:tc>
          <w:tcPr>
            <w:tcW w:w="3638" w:type="dxa"/>
          </w:tcPr>
          <w:p w:rsidR="00A92B69" w:rsidRPr="000C6B14" w:rsidRDefault="00A92B69" w:rsidP="002A228F">
            <w:pPr>
              <w:rPr>
                <w:b/>
                <w:bCs/>
              </w:rPr>
            </w:pPr>
            <w:r w:rsidRPr="000C6B14">
              <w:rPr>
                <w:b/>
                <w:bCs/>
              </w:rPr>
              <w:t>- La necesidad</w:t>
            </w:r>
          </w:p>
          <w:p w:rsidR="00A92B69" w:rsidRPr="000C6B14" w:rsidRDefault="00A92B69" w:rsidP="002A228F">
            <w:pPr>
              <w:rPr>
                <w:b/>
                <w:bCs/>
              </w:rPr>
            </w:pPr>
            <w:r w:rsidRPr="000C6B14">
              <w:rPr>
                <w:b/>
                <w:bCs/>
              </w:rPr>
              <w:t>- La naturaleza</w:t>
            </w:r>
          </w:p>
        </w:tc>
      </w:tr>
      <w:tr w:rsidR="00A92B69" w:rsidRPr="000C6B14" w:rsidTr="002A228F">
        <w:tc>
          <w:tcPr>
            <w:tcW w:w="3637" w:type="dxa"/>
          </w:tcPr>
          <w:p w:rsidR="00A92B69" w:rsidRPr="000C6B14" w:rsidRDefault="00A92B69" w:rsidP="002A228F">
            <w:pPr>
              <w:rPr>
                <w:b/>
                <w:bCs/>
              </w:rPr>
            </w:pPr>
            <w:r w:rsidRPr="000C6B14">
              <w:rPr>
                <w:b/>
                <w:bCs/>
              </w:rPr>
              <w:t>Facultad en la que se apoya</w:t>
            </w:r>
          </w:p>
        </w:tc>
        <w:tc>
          <w:tcPr>
            <w:tcW w:w="3638" w:type="dxa"/>
          </w:tcPr>
          <w:p w:rsidR="00A92B69" w:rsidRPr="000C6B14" w:rsidRDefault="00A92B69" w:rsidP="002A228F">
            <w:pPr>
              <w:rPr>
                <w:b/>
                <w:bCs/>
              </w:rPr>
            </w:pPr>
            <w:r w:rsidRPr="000C6B14">
              <w:rPr>
                <w:b/>
                <w:bCs/>
              </w:rPr>
              <w:t>- La imaginación</w:t>
            </w:r>
          </w:p>
          <w:p w:rsidR="00A92B69" w:rsidRPr="000C6B14" w:rsidRDefault="00A92B69" w:rsidP="002A228F">
            <w:pPr>
              <w:rPr>
                <w:b/>
                <w:bCs/>
              </w:rPr>
            </w:pPr>
            <w:r w:rsidRPr="000C6B14">
              <w:rPr>
                <w:b/>
                <w:bCs/>
              </w:rPr>
              <w:t>- La intuición</w:t>
            </w:r>
          </w:p>
        </w:tc>
        <w:tc>
          <w:tcPr>
            <w:tcW w:w="3638" w:type="dxa"/>
          </w:tcPr>
          <w:p w:rsidR="00A92B69" w:rsidRPr="000C6B14" w:rsidRDefault="00A92B69" w:rsidP="002A228F">
            <w:pPr>
              <w:rPr>
                <w:b/>
                <w:bCs/>
              </w:rPr>
            </w:pPr>
            <w:r w:rsidRPr="000C6B14">
              <w:rPr>
                <w:b/>
                <w:bCs/>
              </w:rPr>
              <w:t>- La razón</w:t>
            </w:r>
          </w:p>
        </w:tc>
      </w:tr>
      <w:tr w:rsidR="00A92B69" w:rsidRPr="000C6B14" w:rsidTr="002A228F">
        <w:tc>
          <w:tcPr>
            <w:tcW w:w="3637" w:type="dxa"/>
          </w:tcPr>
          <w:p w:rsidR="00A92B69" w:rsidRPr="000C6B14" w:rsidRDefault="00A92B69" w:rsidP="002A228F">
            <w:pPr>
              <w:rPr>
                <w:b/>
                <w:bCs/>
              </w:rPr>
            </w:pPr>
            <w:r w:rsidRPr="000C6B14">
              <w:rPr>
                <w:b/>
                <w:bCs/>
              </w:rPr>
              <w:t>Expresión lingüística</w:t>
            </w:r>
          </w:p>
        </w:tc>
        <w:tc>
          <w:tcPr>
            <w:tcW w:w="3638" w:type="dxa"/>
          </w:tcPr>
          <w:p w:rsidR="00A92B69" w:rsidRPr="000C6B14" w:rsidRDefault="00A92B69" w:rsidP="002A228F">
            <w:pPr>
              <w:rPr>
                <w:b/>
                <w:bCs/>
              </w:rPr>
            </w:pPr>
            <w:r w:rsidRPr="000C6B14">
              <w:rPr>
                <w:b/>
                <w:bCs/>
              </w:rPr>
              <w:t>- La narración</w:t>
            </w:r>
          </w:p>
          <w:p w:rsidR="00A92B69" w:rsidRPr="000C6B14" w:rsidRDefault="00A92B69" w:rsidP="002A228F">
            <w:pPr>
              <w:rPr>
                <w:b/>
                <w:bCs/>
              </w:rPr>
            </w:pPr>
            <w:r w:rsidRPr="000C6B14">
              <w:rPr>
                <w:b/>
                <w:bCs/>
              </w:rPr>
              <w:t>- La poesía</w:t>
            </w:r>
          </w:p>
          <w:p w:rsidR="00A92B69" w:rsidRPr="000C6B14" w:rsidRDefault="00A92B69" w:rsidP="002A228F">
            <w:pPr>
              <w:rPr>
                <w:b/>
                <w:bCs/>
              </w:rPr>
            </w:pPr>
            <w:r w:rsidRPr="000C6B14">
              <w:rPr>
                <w:b/>
                <w:bCs/>
              </w:rPr>
              <w:t>- El teatro</w:t>
            </w:r>
          </w:p>
        </w:tc>
        <w:tc>
          <w:tcPr>
            <w:tcW w:w="3638" w:type="dxa"/>
          </w:tcPr>
          <w:p w:rsidR="00A92B69" w:rsidRPr="000C6B14" w:rsidRDefault="00A92B69" w:rsidP="002A228F">
            <w:pPr>
              <w:rPr>
                <w:b/>
                <w:bCs/>
              </w:rPr>
            </w:pPr>
            <w:r w:rsidRPr="000C6B14">
              <w:rPr>
                <w:b/>
                <w:bCs/>
              </w:rPr>
              <w:t>- La argumentación</w:t>
            </w:r>
          </w:p>
          <w:p w:rsidR="00A92B69" w:rsidRPr="000C6B14" w:rsidRDefault="00A92B69" w:rsidP="002A228F">
            <w:pPr>
              <w:rPr>
                <w:b/>
                <w:bCs/>
              </w:rPr>
            </w:pPr>
            <w:r w:rsidRPr="000C6B14">
              <w:rPr>
                <w:b/>
                <w:bCs/>
              </w:rPr>
              <w:t>- El diálogo filosófico</w:t>
            </w:r>
          </w:p>
        </w:tc>
      </w:tr>
    </w:tbl>
    <w:p w:rsidR="00A92B69" w:rsidRDefault="00A92B69" w:rsidP="00A92B69">
      <w:pPr>
        <w:rPr>
          <w:b/>
          <w:bCs/>
        </w:rPr>
      </w:pPr>
    </w:p>
    <w:p w:rsidR="00A92B69" w:rsidRDefault="00A92B69" w:rsidP="00A92B69">
      <w:pPr>
        <w:rPr>
          <w:b/>
          <w:bCs/>
        </w:rPr>
      </w:pPr>
      <w:r>
        <w:rPr>
          <w:b/>
          <w:bCs/>
        </w:rPr>
        <w:t>Actividad 1: En relación a lo anteriormente señalado, completa el siguiente cuadro.</w:t>
      </w:r>
    </w:p>
    <w:p w:rsidR="00A92B69" w:rsidRDefault="00A92B69" w:rsidP="00A92B69">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3167"/>
        <w:gridCol w:w="3829"/>
      </w:tblGrid>
      <w:tr w:rsidR="00A92B69" w:rsidRPr="000C6B14" w:rsidTr="002A228F">
        <w:tc>
          <w:tcPr>
            <w:tcW w:w="3085" w:type="dxa"/>
          </w:tcPr>
          <w:p w:rsidR="00A92B69" w:rsidRPr="000C6B14" w:rsidRDefault="00A92B69" w:rsidP="002A228F">
            <w:pPr>
              <w:rPr>
                <w:b/>
                <w:bCs/>
              </w:rPr>
            </w:pPr>
          </w:p>
        </w:tc>
        <w:tc>
          <w:tcPr>
            <w:tcW w:w="3544" w:type="dxa"/>
          </w:tcPr>
          <w:p w:rsidR="00A92B69" w:rsidRPr="000C6B14" w:rsidRDefault="00A92B69" w:rsidP="002A228F">
            <w:pPr>
              <w:jc w:val="center"/>
              <w:rPr>
                <w:b/>
                <w:bCs/>
              </w:rPr>
            </w:pPr>
            <w:r w:rsidRPr="000C6B14">
              <w:rPr>
                <w:b/>
                <w:bCs/>
              </w:rPr>
              <w:t>MITO</w:t>
            </w:r>
          </w:p>
        </w:tc>
        <w:tc>
          <w:tcPr>
            <w:tcW w:w="4284" w:type="dxa"/>
          </w:tcPr>
          <w:p w:rsidR="00A92B69" w:rsidRPr="000C6B14" w:rsidRDefault="00A92B69" w:rsidP="002A228F">
            <w:pPr>
              <w:jc w:val="center"/>
              <w:rPr>
                <w:b/>
                <w:bCs/>
              </w:rPr>
            </w:pPr>
            <w:r w:rsidRPr="000C6B14">
              <w:rPr>
                <w:b/>
                <w:bCs/>
              </w:rPr>
              <w:t>LOGOS</w:t>
            </w:r>
          </w:p>
        </w:tc>
      </w:tr>
      <w:tr w:rsidR="00A92B69" w:rsidRPr="000C6B14" w:rsidTr="002A228F">
        <w:tc>
          <w:tcPr>
            <w:tcW w:w="3085" w:type="dxa"/>
          </w:tcPr>
          <w:p w:rsidR="00A92B69" w:rsidRPr="000C6B14" w:rsidRDefault="00A92B69" w:rsidP="002A228F">
            <w:pPr>
              <w:rPr>
                <w:b/>
                <w:bCs/>
              </w:rPr>
            </w:pPr>
            <w:r w:rsidRPr="000C6B14">
              <w:rPr>
                <w:b/>
                <w:bCs/>
              </w:rPr>
              <w:t>Tipo de conocimiento/creencia</w:t>
            </w:r>
          </w:p>
        </w:tc>
        <w:tc>
          <w:tcPr>
            <w:tcW w:w="3544" w:type="dxa"/>
          </w:tcPr>
          <w:p w:rsidR="00A92B69" w:rsidRPr="000C6B14" w:rsidRDefault="00A92B69" w:rsidP="002A228F">
            <w:pPr>
              <w:rPr>
                <w:b/>
                <w:bCs/>
              </w:rPr>
            </w:pPr>
          </w:p>
          <w:p w:rsidR="00A92B69" w:rsidRPr="000C6B14" w:rsidRDefault="00A92B69" w:rsidP="002A228F">
            <w:pPr>
              <w:rPr>
                <w:b/>
                <w:bCs/>
              </w:rPr>
            </w:pPr>
          </w:p>
          <w:p w:rsidR="00A92B69" w:rsidRPr="000C6B14" w:rsidRDefault="00A92B69" w:rsidP="002A228F">
            <w:pPr>
              <w:rPr>
                <w:b/>
                <w:bCs/>
              </w:rPr>
            </w:pPr>
          </w:p>
        </w:tc>
        <w:tc>
          <w:tcPr>
            <w:tcW w:w="4284" w:type="dxa"/>
          </w:tcPr>
          <w:p w:rsidR="00A92B69" w:rsidRPr="000C6B14" w:rsidRDefault="00A92B69" w:rsidP="002A228F">
            <w:pPr>
              <w:rPr>
                <w:b/>
                <w:bCs/>
              </w:rPr>
            </w:pPr>
          </w:p>
        </w:tc>
      </w:tr>
      <w:tr w:rsidR="00A92B69" w:rsidRPr="000C6B14" w:rsidTr="002A228F">
        <w:tc>
          <w:tcPr>
            <w:tcW w:w="3085" w:type="dxa"/>
          </w:tcPr>
          <w:p w:rsidR="00A92B69" w:rsidRPr="000C6B14" w:rsidRDefault="00A92B69" w:rsidP="002A228F">
            <w:pPr>
              <w:rPr>
                <w:b/>
                <w:bCs/>
              </w:rPr>
            </w:pPr>
            <w:r w:rsidRPr="000C6B14">
              <w:rPr>
                <w:b/>
                <w:bCs/>
              </w:rPr>
              <w:t>Actitud frente al conocimiento</w:t>
            </w:r>
          </w:p>
        </w:tc>
        <w:tc>
          <w:tcPr>
            <w:tcW w:w="3544" w:type="dxa"/>
          </w:tcPr>
          <w:p w:rsidR="00A92B69" w:rsidRPr="000C6B14" w:rsidRDefault="00A92B69" w:rsidP="002A228F">
            <w:pPr>
              <w:rPr>
                <w:b/>
                <w:bCs/>
              </w:rPr>
            </w:pPr>
          </w:p>
          <w:p w:rsidR="00A92B69" w:rsidRPr="000C6B14" w:rsidRDefault="00A92B69" w:rsidP="002A228F">
            <w:pPr>
              <w:rPr>
                <w:b/>
                <w:bCs/>
              </w:rPr>
            </w:pPr>
          </w:p>
          <w:p w:rsidR="00A92B69" w:rsidRPr="000C6B14" w:rsidRDefault="00A92B69" w:rsidP="002A228F">
            <w:pPr>
              <w:rPr>
                <w:b/>
                <w:bCs/>
              </w:rPr>
            </w:pPr>
          </w:p>
        </w:tc>
        <w:tc>
          <w:tcPr>
            <w:tcW w:w="4284" w:type="dxa"/>
          </w:tcPr>
          <w:p w:rsidR="00A92B69" w:rsidRPr="000C6B14" w:rsidRDefault="00A92B69" w:rsidP="002A228F">
            <w:pPr>
              <w:rPr>
                <w:b/>
                <w:bCs/>
              </w:rPr>
            </w:pPr>
          </w:p>
        </w:tc>
      </w:tr>
      <w:tr w:rsidR="00A92B69" w:rsidRPr="000C6B14" w:rsidTr="002A228F">
        <w:tc>
          <w:tcPr>
            <w:tcW w:w="3085" w:type="dxa"/>
          </w:tcPr>
          <w:p w:rsidR="00A92B69" w:rsidRPr="000C6B14" w:rsidRDefault="00A92B69" w:rsidP="002A228F">
            <w:pPr>
              <w:rPr>
                <w:b/>
                <w:bCs/>
              </w:rPr>
            </w:pPr>
            <w:r w:rsidRPr="000C6B14">
              <w:rPr>
                <w:b/>
                <w:bCs/>
              </w:rPr>
              <w:t>¿Existe un cuestionamiento?</w:t>
            </w:r>
          </w:p>
        </w:tc>
        <w:tc>
          <w:tcPr>
            <w:tcW w:w="3544" w:type="dxa"/>
          </w:tcPr>
          <w:p w:rsidR="00A92B69" w:rsidRPr="000C6B14" w:rsidRDefault="00A92B69" w:rsidP="002A228F">
            <w:pPr>
              <w:rPr>
                <w:b/>
                <w:bCs/>
              </w:rPr>
            </w:pPr>
          </w:p>
          <w:p w:rsidR="00A92B69" w:rsidRPr="000C6B14" w:rsidRDefault="00A92B69" w:rsidP="002A228F">
            <w:pPr>
              <w:rPr>
                <w:b/>
                <w:bCs/>
              </w:rPr>
            </w:pPr>
          </w:p>
          <w:p w:rsidR="00A92B69" w:rsidRPr="000C6B14" w:rsidRDefault="00A92B69" w:rsidP="002A228F">
            <w:pPr>
              <w:rPr>
                <w:b/>
                <w:bCs/>
              </w:rPr>
            </w:pPr>
          </w:p>
        </w:tc>
        <w:tc>
          <w:tcPr>
            <w:tcW w:w="4284" w:type="dxa"/>
          </w:tcPr>
          <w:p w:rsidR="00A92B69" w:rsidRPr="000C6B14" w:rsidRDefault="00A92B69" w:rsidP="002A228F">
            <w:pPr>
              <w:rPr>
                <w:b/>
                <w:bCs/>
              </w:rPr>
            </w:pPr>
          </w:p>
        </w:tc>
      </w:tr>
    </w:tbl>
    <w:p w:rsidR="00467A21" w:rsidRDefault="00467A21" w:rsidP="00467A21">
      <w:pPr>
        <w:rPr>
          <w:rFonts w:ascii="Cambria" w:hAnsi="Cambria"/>
          <w:b/>
          <w:sz w:val="28"/>
          <w:szCs w:val="28"/>
          <w:lang w:val="es-ES" w:eastAsia="es-ES"/>
        </w:rPr>
      </w:pPr>
    </w:p>
    <w:p w:rsidR="00614999" w:rsidRDefault="00614999" w:rsidP="00614999">
      <w:pPr>
        <w:rPr>
          <w:b/>
          <w:bCs/>
        </w:rPr>
      </w:pPr>
      <w:r>
        <w:rPr>
          <w:b/>
          <w:bCs/>
        </w:rPr>
        <w:t xml:space="preserve">Actividad 2: </w:t>
      </w:r>
    </w:p>
    <w:p w:rsidR="00614999" w:rsidRDefault="00614999" w:rsidP="00614999">
      <w:pPr>
        <w:rPr>
          <w:b/>
          <w:bCs/>
        </w:rPr>
      </w:pPr>
    </w:p>
    <w:p w:rsidR="00614999" w:rsidRDefault="00614999" w:rsidP="00614999">
      <w:pPr>
        <w:rPr>
          <w:b/>
          <w:bCs/>
        </w:rPr>
      </w:pPr>
      <w:r>
        <w:rPr>
          <w:b/>
          <w:bCs/>
        </w:rPr>
        <w:t>Investiga y señala cómo responderían ante los siguientes fenómenos de la naturaleza la mitología antigua griega y la incipiente filosofía:</w:t>
      </w:r>
    </w:p>
    <w:p w:rsidR="00614999" w:rsidRDefault="00614999" w:rsidP="00614999">
      <w:pPr>
        <w:rPr>
          <w:b/>
          <w:bCs/>
        </w:rPr>
      </w:pPr>
      <w:r>
        <w:rPr>
          <w:b/>
          <w:bCs/>
        </w:rPr>
        <w:t>a) El cambio de las estaciones del año.</w:t>
      </w:r>
    </w:p>
    <w:p w:rsidR="00614999" w:rsidRDefault="00614999" w:rsidP="00614999">
      <w:pPr>
        <w:rPr>
          <w:b/>
          <w:bCs/>
        </w:rPr>
      </w:pPr>
      <w:r>
        <w:rPr>
          <w:b/>
          <w:bCs/>
        </w:rPr>
        <w:t>b) El paso del día a la noche y viceversa.</w:t>
      </w:r>
    </w:p>
    <w:p w:rsidR="00614999" w:rsidRDefault="00614999" w:rsidP="00614999">
      <w:pPr>
        <w:rPr>
          <w:b/>
          <w:bCs/>
        </w:rPr>
      </w:pPr>
      <w:r>
        <w:rPr>
          <w:b/>
          <w:bCs/>
        </w:rPr>
        <w:t>c) Los cambios en las mareas.</w:t>
      </w:r>
    </w:p>
    <w:p w:rsidR="007D3474" w:rsidRDefault="007D3474" w:rsidP="007D3474">
      <w:pPr>
        <w:tabs>
          <w:tab w:val="left" w:pos="1530"/>
        </w:tabs>
      </w:pPr>
    </w:p>
    <w:p w:rsidR="00614999" w:rsidRPr="00614999" w:rsidRDefault="00614999" w:rsidP="007D3474">
      <w:pPr>
        <w:tabs>
          <w:tab w:val="left" w:pos="1530"/>
        </w:tabs>
        <w:rPr>
          <w:b/>
        </w:rPr>
      </w:pPr>
      <w:r>
        <w:rPr>
          <w:b/>
        </w:rPr>
        <w:t>Desarrollo:</w:t>
      </w:r>
    </w:p>
    <w:p w:rsidR="00282456" w:rsidRPr="007D3474" w:rsidRDefault="00282456" w:rsidP="007D3474">
      <w:pPr>
        <w:tabs>
          <w:tab w:val="left" w:pos="1530"/>
        </w:tabs>
      </w:pPr>
    </w:p>
    <w:sectPr w:rsidR="00282456" w:rsidRPr="007D3474"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9">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2"/>
  </w:num>
  <w:num w:numId="5">
    <w:abstractNumId w:val="10"/>
  </w:num>
  <w:num w:numId="6">
    <w:abstractNumId w:val="16"/>
  </w:num>
  <w:num w:numId="7">
    <w:abstractNumId w:val="5"/>
  </w:num>
  <w:num w:numId="8">
    <w:abstractNumId w:val="14"/>
  </w:num>
  <w:num w:numId="9">
    <w:abstractNumId w:val="8"/>
  </w:num>
  <w:num w:numId="10">
    <w:abstractNumId w:val="12"/>
  </w:num>
  <w:num w:numId="11">
    <w:abstractNumId w:val="13"/>
  </w:num>
  <w:num w:numId="12">
    <w:abstractNumId w:val="7"/>
  </w:num>
  <w:num w:numId="13">
    <w:abstractNumId w:val="9"/>
  </w:num>
  <w:num w:numId="14">
    <w:abstractNumId w:val="0"/>
  </w:num>
  <w:num w:numId="15">
    <w:abstractNumId w:val="15"/>
  </w:num>
  <w:num w:numId="16">
    <w:abstractNumId w:val="18"/>
  </w:num>
  <w:num w:numId="17">
    <w:abstractNumId w:val="4"/>
  </w:num>
  <w:num w:numId="18">
    <w:abstractNumId w:val="1"/>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24868"/>
    <w:rsid w:val="0001033B"/>
    <w:rsid w:val="0003182E"/>
    <w:rsid w:val="00081FB9"/>
    <w:rsid w:val="00092EFF"/>
    <w:rsid w:val="000A7737"/>
    <w:rsid w:val="000C4E03"/>
    <w:rsid w:val="00174059"/>
    <w:rsid w:val="001B2549"/>
    <w:rsid w:val="001C19D2"/>
    <w:rsid w:val="00254A5E"/>
    <w:rsid w:val="00282456"/>
    <w:rsid w:val="00316ECC"/>
    <w:rsid w:val="00364734"/>
    <w:rsid w:val="00397406"/>
    <w:rsid w:val="003D0881"/>
    <w:rsid w:val="003F074D"/>
    <w:rsid w:val="00430D8B"/>
    <w:rsid w:val="00453163"/>
    <w:rsid w:val="00460DB8"/>
    <w:rsid w:val="00467A21"/>
    <w:rsid w:val="00495F2C"/>
    <w:rsid w:val="005B006A"/>
    <w:rsid w:val="005E6F04"/>
    <w:rsid w:val="005E7C01"/>
    <w:rsid w:val="005F09FB"/>
    <w:rsid w:val="00614999"/>
    <w:rsid w:val="00627790"/>
    <w:rsid w:val="00637325"/>
    <w:rsid w:val="00682BCA"/>
    <w:rsid w:val="00686B4F"/>
    <w:rsid w:val="006A6524"/>
    <w:rsid w:val="006C739B"/>
    <w:rsid w:val="00767E99"/>
    <w:rsid w:val="007843EA"/>
    <w:rsid w:val="00794B81"/>
    <w:rsid w:val="007A4D83"/>
    <w:rsid w:val="007C7D5D"/>
    <w:rsid w:val="007D3474"/>
    <w:rsid w:val="007D58AC"/>
    <w:rsid w:val="007D74E7"/>
    <w:rsid w:val="008923FC"/>
    <w:rsid w:val="008A1C73"/>
    <w:rsid w:val="008A5448"/>
    <w:rsid w:val="008C755B"/>
    <w:rsid w:val="00924782"/>
    <w:rsid w:val="009404FA"/>
    <w:rsid w:val="00977E9A"/>
    <w:rsid w:val="00982381"/>
    <w:rsid w:val="009A6D30"/>
    <w:rsid w:val="009B1ACC"/>
    <w:rsid w:val="009D7F1A"/>
    <w:rsid w:val="00A12FFE"/>
    <w:rsid w:val="00A3705A"/>
    <w:rsid w:val="00A37B66"/>
    <w:rsid w:val="00A708AD"/>
    <w:rsid w:val="00A76EC9"/>
    <w:rsid w:val="00A92B69"/>
    <w:rsid w:val="00AB2911"/>
    <w:rsid w:val="00AB2B6B"/>
    <w:rsid w:val="00AB5655"/>
    <w:rsid w:val="00AC2C6D"/>
    <w:rsid w:val="00AC5AC3"/>
    <w:rsid w:val="00AF74CB"/>
    <w:rsid w:val="00B65CEA"/>
    <w:rsid w:val="00B75955"/>
    <w:rsid w:val="00BD7731"/>
    <w:rsid w:val="00BE6562"/>
    <w:rsid w:val="00C15438"/>
    <w:rsid w:val="00C419D2"/>
    <w:rsid w:val="00CA3CA0"/>
    <w:rsid w:val="00CD7264"/>
    <w:rsid w:val="00D15722"/>
    <w:rsid w:val="00D34F02"/>
    <w:rsid w:val="00D41B67"/>
    <w:rsid w:val="00D45041"/>
    <w:rsid w:val="00D862F7"/>
    <w:rsid w:val="00DC6313"/>
    <w:rsid w:val="00E406A5"/>
    <w:rsid w:val="00E6438E"/>
    <w:rsid w:val="00EC13A0"/>
    <w:rsid w:val="00ED4B79"/>
    <w:rsid w:val="00ED5877"/>
    <w:rsid w:val="00EF4997"/>
    <w:rsid w:val="00F047CE"/>
    <w:rsid w:val="00F24868"/>
    <w:rsid w:val="00F24D12"/>
    <w:rsid w:val="00F437F3"/>
    <w:rsid w:val="00F61222"/>
    <w:rsid w:val="00F86381"/>
    <w:rsid w:val="00FC4CF8"/>
    <w:rsid w:val="00FD53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7FDB672-4D8C-49DA-B9F0-8792C874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Sinespaciado">
    <w:name w:val="No Spacing"/>
    <w:uiPriority w:val="1"/>
    <w:qFormat/>
    <w:rsid w:val="00A92B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2020-03-18T19:25:00Z</dcterms:created>
  <dcterms:modified xsi:type="dcterms:W3CDTF">2020-03-18T19:25:00Z</dcterms:modified>
</cp:coreProperties>
</file>